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C0A" w:rsidRPr="00B85868" w:rsidRDefault="00F10C0A" w:rsidP="00F10C0A">
      <w:pPr>
        <w:pStyle w:val="a3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85868">
        <w:rPr>
          <w:b/>
          <w:bCs/>
          <w:sz w:val="28"/>
          <w:szCs w:val="28"/>
        </w:rPr>
        <w:t>Мастер-класс</w:t>
      </w:r>
      <w:r>
        <w:rPr>
          <w:b/>
          <w:bCs/>
          <w:sz w:val="28"/>
          <w:szCs w:val="28"/>
        </w:rPr>
        <w:t xml:space="preserve"> </w:t>
      </w:r>
    </w:p>
    <w:p w:rsidR="00F10C0A" w:rsidRPr="00B85868" w:rsidRDefault="00F10C0A" w:rsidP="00F10C0A">
      <w:pPr>
        <w:pStyle w:val="a3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85868">
        <w:rPr>
          <w:b/>
          <w:bCs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«Использование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мнемотехники,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как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способа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развития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речи,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памяти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и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мышления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у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детей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дошкольного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B85868">
        <w:rPr>
          <w:b/>
          <w:bCs/>
          <w:iCs/>
          <w:color w:val="000000"/>
          <w:sz w:val="28"/>
          <w:szCs w:val="28"/>
        </w:rPr>
        <w:t>возраста</w:t>
      </w:r>
      <w:r w:rsidRPr="00B85868">
        <w:rPr>
          <w:b/>
          <w:bCs/>
          <w:sz w:val="28"/>
          <w:szCs w:val="28"/>
        </w:rPr>
        <w:t>»</w:t>
      </w:r>
    </w:p>
    <w:p w:rsidR="00F10C0A" w:rsidRPr="00B85868" w:rsidRDefault="00F10C0A" w:rsidP="00F10C0A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 w:rsidRPr="00B85868">
        <w:rPr>
          <w:b/>
          <w:bCs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  <w:r w:rsidRPr="00B85868">
        <w:rPr>
          <w:sz w:val="28"/>
          <w:szCs w:val="28"/>
        </w:rPr>
        <w:t>ознакомление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методом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мнемотехники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речи,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памяти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мышления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дошкольников,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обеспечивающего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эффективное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запоминание,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сохранение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воспроизведение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информации.</w:t>
      </w:r>
    </w:p>
    <w:p w:rsidR="00F10C0A" w:rsidRPr="00B85868" w:rsidRDefault="00F10C0A" w:rsidP="00F10C0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58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компетенции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развитии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речи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возраста;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поиск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новых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рациональных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средств,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методов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речевого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дошкольников;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плодотворного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общения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мастер-класса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творческого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мышления,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воображения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педагогов;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дать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мнемотехники,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раскрыть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актуальность,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познакомить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особенностями,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принципами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технологии,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этапами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работы;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дать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педагогам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использованию</w:t>
      </w:r>
      <w:r>
        <w:rPr>
          <w:sz w:val="28"/>
          <w:szCs w:val="28"/>
        </w:rPr>
        <w:t xml:space="preserve"> </w:t>
      </w:r>
      <w:proofErr w:type="spellStart"/>
      <w:r w:rsidRPr="00B85868">
        <w:rPr>
          <w:sz w:val="28"/>
          <w:szCs w:val="28"/>
        </w:rPr>
        <w:t>мнемотаблиц</w:t>
      </w:r>
      <w:proofErr w:type="spellEnd"/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речи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дошкольников.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b/>
          <w:bCs/>
          <w:sz w:val="28"/>
          <w:szCs w:val="28"/>
        </w:rPr>
        <w:t>Оборудование: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sz w:val="28"/>
          <w:szCs w:val="28"/>
        </w:rPr>
        <w:t>Листы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бумаги,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цветные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карандаши,</w:t>
      </w:r>
      <w:r>
        <w:rPr>
          <w:sz w:val="28"/>
          <w:szCs w:val="28"/>
        </w:rPr>
        <w:t xml:space="preserve"> </w:t>
      </w:r>
      <w:proofErr w:type="spellStart"/>
      <w:r w:rsidRPr="00B85868">
        <w:rPr>
          <w:sz w:val="28"/>
          <w:szCs w:val="28"/>
        </w:rPr>
        <w:t>мнемотаблица</w:t>
      </w:r>
      <w:proofErr w:type="spellEnd"/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заучивания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стихотворения,</w:t>
      </w:r>
      <w:r>
        <w:rPr>
          <w:sz w:val="28"/>
          <w:szCs w:val="28"/>
        </w:rPr>
        <w:t xml:space="preserve"> </w:t>
      </w:r>
      <w:proofErr w:type="spellStart"/>
      <w:r w:rsidRPr="00B85868">
        <w:rPr>
          <w:sz w:val="28"/>
          <w:szCs w:val="28"/>
        </w:rPr>
        <w:t>мнемотаблица</w:t>
      </w:r>
      <w:proofErr w:type="spellEnd"/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отгадывания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загадки,</w:t>
      </w:r>
      <w:r>
        <w:rPr>
          <w:sz w:val="28"/>
          <w:szCs w:val="28"/>
        </w:rPr>
        <w:t xml:space="preserve"> </w:t>
      </w:r>
      <w:proofErr w:type="spellStart"/>
      <w:r w:rsidRPr="00B85868">
        <w:rPr>
          <w:sz w:val="28"/>
          <w:szCs w:val="28"/>
        </w:rPr>
        <w:t>мнемотаблица</w:t>
      </w:r>
      <w:proofErr w:type="spellEnd"/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составления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описательного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рассказа,</w:t>
      </w:r>
      <w:r>
        <w:rPr>
          <w:sz w:val="28"/>
          <w:szCs w:val="28"/>
        </w:rPr>
        <w:t xml:space="preserve"> </w:t>
      </w:r>
      <w:proofErr w:type="spellStart"/>
      <w:r w:rsidRPr="00B85868">
        <w:rPr>
          <w:sz w:val="28"/>
          <w:szCs w:val="28"/>
        </w:rPr>
        <w:t>мнемотаблица</w:t>
      </w:r>
      <w:proofErr w:type="spellEnd"/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пересказа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сказки.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b/>
          <w:bCs/>
          <w:sz w:val="28"/>
          <w:szCs w:val="28"/>
        </w:rPr>
        <w:t>Практическая</w:t>
      </w:r>
      <w:r>
        <w:rPr>
          <w:b/>
          <w:bCs/>
          <w:sz w:val="28"/>
          <w:szCs w:val="28"/>
        </w:rPr>
        <w:t xml:space="preserve"> </w:t>
      </w:r>
      <w:r w:rsidRPr="00B85868">
        <w:rPr>
          <w:b/>
          <w:bCs/>
          <w:sz w:val="28"/>
          <w:szCs w:val="28"/>
        </w:rPr>
        <w:t>значимость: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данный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мастер-класс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интересен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педагогам,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работающим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возраста.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b/>
          <w:bCs/>
          <w:sz w:val="28"/>
          <w:szCs w:val="28"/>
        </w:rPr>
        <w:t>Ожидаемые</w:t>
      </w:r>
      <w:r>
        <w:rPr>
          <w:b/>
          <w:bCs/>
          <w:sz w:val="28"/>
          <w:szCs w:val="28"/>
        </w:rPr>
        <w:t xml:space="preserve"> </w:t>
      </w:r>
      <w:r w:rsidRPr="00B85868">
        <w:rPr>
          <w:b/>
          <w:bCs/>
          <w:sz w:val="28"/>
          <w:szCs w:val="28"/>
        </w:rPr>
        <w:t>результаты: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мнемотехнике;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внедрение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образовательный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процесс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методику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proofErr w:type="spellStart"/>
      <w:r w:rsidRPr="00B85868">
        <w:rPr>
          <w:sz w:val="28"/>
          <w:szCs w:val="28"/>
        </w:rPr>
        <w:t>мнемотаблицами</w:t>
      </w:r>
      <w:proofErr w:type="spellEnd"/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речи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детей-дошкольников.</w:t>
      </w:r>
    </w:p>
    <w:p w:rsidR="00F10C0A" w:rsidRPr="00B85868" w:rsidRDefault="00F10C0A" w:rsidP="00F10C0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5868">
        <w:rPr>
          <w:b/>
          <w:bCs/>
          <w:sz w:val="28"/>
          <w:szCs w:val="28"/>
        </w:rPr>
        <w:t>Форма</w:t>
      </w:r>
      <w:r>
        <w:rPr>
          <w:b/>
          <w:bCs/>
          <w:sz w:val="28"/>
          <w:szCs w:val="28"/>
        </w:rPr>
        <w:t xml:space="preserve"> </w:t>
      </w:r>
      <w:r w:rsidRPr="00B85868">
        <w:rPr>
          <w:b/>
          <w:bCs/>
          <w:sz w:val="28"/>
          <w:szCs w:val="28"/>
        </w:rPr>
        <w:t>проведения:</w:t>
      </w:r>
    </w:p>
    <w:p w:rsidR="001B0C2E" w:rsidRPr="00B85868" w:rsidRDefault="00F10C0A" w:rsidP="001B0C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Pr="00B8586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участия</w:t>
      </w:r>
      <w:r>
        <w:rPr>
          <w:sz w:val="28"/>
          <w:szCs w:val="28"/>
        </w:rPr>
        <w:t xml:space="preserve"> </w:t>
      </w:r>
      <w:r w:rsidRPr="00B85868">
        <w:rPr>
          <w:sz w:val="28"/>
          <w:szCs w:val="28"/>
        </w:rPr>
        <w:t>детей.</w:t>
      </w:r>
      <w:r>
        <w:rPr>
          <w:sz w:val="28"/>
          <w:szCs w:val="28"/>
        </w:rPr>
        <w:t xml:space="preserve"> </w:t>
      </w:r>
      <w:r w:rsidR="001B0C2E" w:rsidRPr="00B85868">
        <w:rPr>
          <w:sz w:val="28"/>
          <w:szCs w:val="28"/>
        </w:rPr>
        <w:t>Сообщение</w:t>
      </w:r>
      <w:r w:rsidR="001B0C2E">
        <w:rPr>
          <w:sz w:val="28"/>
          <w:szCs w:val="28"/>
        </w:rPr>
        <w:t xml:space="preserve"> </w:t>
      </w:r>
      <w:r w:rsidR="001B0C2E" w:rsidRPr="00B85868">
        <w:rPr>
          <w:sz w:val="28"/>
          <w:szCs w:val="28"/>
        </w:rPr>
        <w:t>и</w:t>
      </w:r>
      <w:r w:rsidR="001B0C2E">
        <w:rPr>
          <w:sz w:val="28"/>
          <w:szCs w:val="28"/>
        </w:rPr>
        <w:t xml:space="preserve"> </w:t>
      </w:r>
      <w:r w:rsidR="001B0C2E" w:rsidRPr="00B85868">
        <w:rPr>
          <w:sz w:val="28"/>
          <w:szCs w:val="28"/>
        </w:rPr>
        <w:t>практическая</w:t>
      </w:r>
      <w:r w:rsidR="001B0C2E">
        <w:rPr>
          <w:sz w:val="28"/>
          <w:szCs w:val="28"/>
        </w:rPr>
        <w:t xml:space="preserve"> </w:t>
      </w:r>
      <w:r w:rsidR="001B0C2E" w:rsidRPr="00B85868">
        <w:rPr>
          <w:sz w:val="28"/>
          <w:szCs w:val="28"/>
        </w:rPr>
        <w:t>работа.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4916"/>
        <w:gridCol w:w="2024"/>
      </w:tblGrid>
      <w:tr w:rsidR="001B0C2E" w:rsidTr="001B0C2E">
        <w:tc>
          <w:tcPr>
            <w:tcW w:w="2405" w:type="dxa"/>
          </w:tcPr>
          <w:p w:rsidR="001B0C2E" w:rsidRDefault="001B0C2E" w:rsidP="001B0C2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EF2170">
              <w:rPr>
                <w:b/>
                <w:sz w:val="28"/>
                <w:szCs w:val="28"/>
              </w:rPr>
              <w:lastRenderedPageBreak/>
              <w:t>Этапы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F2170">
              <w:rPr>
                <w:b/>
                <w:sz w:val="28"/>
                <w:szCs w:val="28"/>
              </w:rPr>
              <w:t>работы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F2170">
              <w:rPr>
                <w:b/>
                <w:sz w:val="28"/>
                <w:szCs w:val="28"/>
              </w:rPr>
              <w:t>мастер-класса</w:t>
            </w:r>
          </w:p>
        </w:tc>
        <w:tc>
          <w:tcPr>
            <w:tcW w:w="4916" w:type="dxa"/>
          </w:tcPr>
          <w:p w:rsidR="001B0C2E" w:rsidRDefault="001B0C2E" w:rsidP="001B0C2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345499">
              <w:rPr>
                <w:rStyle w:val="c50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024" w:type="dxa"/>
          </w:tcPr>
          <w:p w:rsidR="001B0C2E" w:rsidRDefault="001B0C2E" w:rsidP="001B0C2E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345499">
              <w:rPr>
                <w:rStyle w:val="c50"/>
                <w:b/>
                <w:sz w:val="28"/>
                <w:szCs w:val="28"/>
              </w:rPr>
              <w:t>Деятельность участников</w:t>
            </w:r>
          </w:p>
        </w:tc>
      </w:tr>
      <w:tr w:rsidR="001B0C2E" w:rsidTr="001B0C2E">
        <w:trPr>
          <w:trHeight w:val="285"/>
        </w:trPr>
        <w:tc>
          <w:tcPr>
            <w:tcW w:w="2405" w:type="dxa"/>
          </w:tcPr>
          <w:p w:rsidR="001B0C2E" w:rsidRDefault="001B0C2E" w:rsidP="00F10C0A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</w:rPr>
              <w:t>Подготовительно</w:t>
            </w:r>
            <w:r>
              <w:rPr>
                <w:sz w:val="28"/>
              </w:rPr>
              <w:t>-</w:t>
            </w:r>
            <w:r w:rsidRPr="00345499">
              <w:rPr>
                <w:sz w:val="28"/>
              </w:rPr>
              <w:t xml:space="preserve"> организационный</w:t>
            </w:r>
          </w:p>
        </w:tc>
        <w:tc>
          <w:tcPr>
            <w:tcW w:w="4916" w:type="dxa"/>
          </w:tcPr>
          <w:p w:rsidR="001B0C2E" w:rsidRPr="00345499" w:rsidRDefault="001B0C2E" w:rsidP="001B0C2E">
            <w:pPr>
              <w:pStyle w:val="2"/>
              <w:spacing w:before="0" w:after="0" w:line="360" w:lineRule="auto"/>
              <w:ind w:firstLine="709"/>
              <w:jc w:val="both"/>
              <w:outlineLvl w:val="1"/>
              <w:rPr>
                <w:rFonts w:ascii="Times New Roman" w:hAnsi="Times New Roman"/>
                <w:b w:val="0"/>
                <w:i w:val="0"/>
                <w:color w:val="000000"/>
              </w:rPr>
            </w:pPr>
            <w:r w:rsidRPr="00345499"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  <w:t>Добрый день, уважаемые коллеги!</w:t>
            </w:r>
          </w:p>
          <w:p w:rsidR="001B0C2E" w:rsidRPr="00345499" w:rsidRDefault="001B0C2E" w:rsidP="001B0C2E">
            <w:pPr>
              <w:pStyle w:val="2"/>
              <w:spacing w:before="0" w:after="0" w:line="360" w:lineRule="auto"/>
              <w:ind w:firstLine="709"/>
              <w:jc w:val="both"/>
              <w:outlineLvl w:val="1"/>
              <w:rPr>
                <w:rFonts w:ascii="Times New Roman" w:hAnsi="Times New Roman"/>
                <w:b w:val="0"/>
                <w:i w:val="0"/>
                <w:color w:val="000000"/>
              </w:rPr>
            </w:pPr>
            <w:r w:rsidRPr="00345499"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  <w:t>Я рада вас приветствовать на своем мастер – классе.</w:t>
            </w:r>
          </w:p>
          <w:p w:rsidR="001B0C2E" w:rsidRPr="00345499" w:rsidRDefault="001B0C2E" w:rsidP="001B0C2E">
            <w:pPr>
              <w:pStyle w:val="2"/>
              <w:spacing w:before="0" w:after="0" w:line="360" w:lineRule="auto"/>
              <w:ind w:firstLine="709"/>
              <w:jc w:val="both"/>
              <w:outlineLvl w:val="1"/>
              <w:rPr>
                <w:color w:val="000000"/>
              </w:rPr>
            </w:pPr>
            <w:r w:rsidRPr="00345499"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  <w:t xml:space="preserve">Тема нашего сегодняшнего мастер – класса </w:t>
            </w:r>
            <w:r w:rsidRPr="00345499">
              <w:rPr>
                <w:rFonts w:ascii="Times New Roman" w:hAnsi="Times New Roman"/>
                <w:b w:val="0"/>
                <w:i w:val="0"/>
                <w:color w:val="000000"/>
              </w:rPr>
              <w:t>«Использование мнемотехники, как способа развития речи, памяти и мышления у детей дошкольного возраста».</w:t>
            </w:r>
          </w:p>
          <w:p w:rsidR="001B0C2E" w:rsidRPr="00345499" w:rsidRDefault="001B0C2E" w:rsidP="001B0C2E">
            <w:pPr>
              <w:pStyle w:val="2"/>
              <w:spacing w:before="0" w:after="0" w:line="360" w:lineRule="auto"/>
              <w:ind w:firstLine="709"/>
              <w:jc w:val="both"/>
              <w:outlineLvl w:val="1"/>
              <w:rPr>
                <w:rFonts w:ascii="Times New Roman" w:hAnsi="Times New Roman"/>
                <w:b w:val="0"/>
                <w:i w:val="0"/>
                <w:color w:val="000000"/>
              </w:rPr>
            </w:pPr>
            <w:r w:rsidRPr="00345499">
              <w:rPr>
                <w:rFonts w:ascii="Times New Roman" w:hAnsi="Times New Roman"/>
                <w:b w:val="0"/>
                <w:bCs w:val="0"/>
                <w:i w:val="0"/>
                <w:color w:val="000000"/>
              </w:rPr>
              <w:t>Сегодня мне хотелось бы не просто рассказать, а показать и дать возможность практически опробовать некоторые методические приёмы, которые я использую в речевой работе с детьми.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Дошкольный возраст наиболее благоприятен для закладывания основ грамотной, четкой, красивой речи, что является важным условием умственного воспитания ребенка. Учитывая, что в данное время дети перенасыщены информацией необходимо, чтобы процесс обучения был для них интересным, занимательным, развивающим.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К. Д. Ушинский писал: “Учите ребёнка каким-нибудь неизвестным ему пяти </w:t>
            </w:r>
            <w:r w:rsidRPr="00345499">
              <w:rPr>
                <w:color w:val="000000"/>
                <w:sz w:val="28"/>
                <w:szCs w:val="28"/>
              </w:rPr>
              <w:lastRenderedPageBreak/>
              <w:t>словам – он будет долго и напрасно мучиться, но свяжите двадцать таких слов с картинками, и он их усвоит на лету”. В настоящее время существуют различные приемы и методы развития речемыслительной деятельности детей. Сегодня я хочу поделиться опытом работы по данной теме. Взяв в основу мнение великих педагогов, увидев эффективность наглядного материала, я внедряю и использую в работе по обучению детей развитию речи приёмы мнемотехники.</w:t>
            </w:r>
          </w:p>
        </w:tc>
        <w:tc>
          <w:tcPr>
            <w:tcW w:w="2024" w:type="dxa"/>
          </w:tcPr>
          <w:p w:rsidR="001B0C2E" w:rsidRDefault="001B0C2E" w:rsidP="00F10C0A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</w:rPr>
              <w:lastRenderedPageBreak/>
              <w:t>Участники слушают.</w:t>
            </w:r>
          </w:p>
        </w:tc>
      </w:tr>
      <w:tr w:rsidR="001B0C2E" w:rsidTr="001B0C2E">
        <w:trPr>
          <w:trHeight w:val="201"/>
        </w:trPr>
        <w:tc>
          <w:tcPr>
            <w:tcW w:w="2405" w:type="dxa"/>
          </w:tcPr>
          <w:p w:rsidR="001B0C2E" w:rsidRDefault="001B0C2E" w:rsidP="00F10C0A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</w:rPr>
              <w:t>Основная часть</w:t>
            </w:r>
          </w:p>
        </w:tc>
        <w:tc>
          <w:tcPr>
            <w:tcW w:w="4916" w:type="dxa"/>
          </w:tcPr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Мнемотехника - это совокупность правил и приемов, облегчающих процесс запоминания информации. 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Вспомните знакомую всем с детства мнемотехнику (просто тогда мы не знали, что это так называется) для запоминания цветов радуги – Каждый охотник желает знать, где сидит фазан. 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Для запоминания падежей русского языка - Иван   Родил Девчонку, Велел Тащить Пелёнку» - (именительный, родительный, дательный, винительный, творительный, предложный).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lastRenderedPageBreak/>
              <w:t>В геометрии - Биссектриса - это крыса (бегает по углам и делит их пополам).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Основной «секрет» мнемотехники прост и всем известен – это ассоциация, т.е. связь нескольких образов. Вспомнив один образ (или увидев конкретный предмет), дошкольник вспоминает и все остальные образы! Нужно только научиться представлять образы и соединять их искусственной ассоциацией. Вот и весь «секрет»!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345499">
              <w:rPr>
                <w:bCs/>
                <w:color w:val="000000"/>
                <w:sz w:val="28"/>
                <w:szCs w:val="28"/>
                <w:u w:val="single"/>
              </w:rPr>
              <w:t>Проблемы речи детей дошкольного возраста.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В большинстве случаев, девочки и мальчики </w:t>
            </w:r>
            <w:r w:rsidRPr="00345499">
              <w:rPr>
                <w:rStyle w:val="a9"/>
                <w:b w:val="0"/>
                <w:color w:val="000000"/>
                <w:sz w:val="28"/>
                <w:szCs w:val="28"/>
              </w:rPr>
              <w:t>дошкольного</w:t>
            </w:r>
            <w:r w:rsidRPr="00345499">
              <w:rPr>
                <w:color w:val="000000"/>
                <w:sz w:val="28"/>
                <w:szCs w:val="28"/>
              </w:rPr>
              <w:t xml:space="preserve"> возраста уже должны полноценно оперировать синонимами и самыми разными образами, описывать все происходящие события, применяя яркие, но одновременно и грамматически правильные словоформы. Но, к сожалению, не все </w:t>
            </w:r>
            <w:r w:rsidRPr="00345499">
              <w:rPr>
                <w:rStyle w:val="a9"/>
                <w:b w:val="0"/>
                <w:color w:val="000000"/>
                <w:sz w:val="28"/>
                <w:szCs w:val="28"/>
              </w:rPr>
              <w:t>дошкольники</w:t>
            </w:r>
            <w:r w:rsidRPr="00345499">
              <w:rPr>
                <w:color w:val="000000"/>
                <w:sz w:val="28"/>
                <w:szCs w:val="28"/>
              </w:rPr>
              <w:t xml:space="preserve"> могут похвастаться такими умениями.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Большинство детей сталкиваются с различными речевыми проблемами: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lastRenderedPageBreak/>
              <w:t>пропускают отдельные звенья;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«теряют» действующих лиц. Часть детей оказывается способной лишь отвечать на вопросы;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отсутствие логического обоснования своих утверждений и выводов;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бедная диалогическая речь;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плохая дикция.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Для исправления таких речевых дефектов часто применяется </w:t>
            </w:r>
            <w:r w:rsidRPr="00345499">
              <w:rPr>
                <w:rStyle w:val="a9"/>
                <w:b w:val="0"/>
                <w:color w:val="000000"/>
                <w:sz w:val="28"/>
                <w:szCs w:val="28"/>
              </w:rPr>
              <w:t>мнемотехника</w:t>
            </w:r>
            <w:r w:rsidRPr="00345499">
              <w:rPr>
                <w:color w:val="000000"/>
                <w:sz w:val="28"/>
                <w:szCs w:val="28"/>
              </w:rPr>
              <w:t>, которая получила широкое распространение среди многих специалистов.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345499">
              <w:rPr>
                <w:bCs/>
                <w:iCs/>
                <w:color w:val="000000"/>
                <w:sz w:val="28"/>
                <w:szCs w:val="28"/>
                <w:u w:val="single"/>
              </w:rPr>
              <w:t>Актуальность мнемотехники для дошкольников: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1. Мнемотехника облегчает детям овладение связной речью.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2.  Ребёнок с опорой на образы памяти устанавливает причинно-следственные связи, делает выводы, развивая тем самым логическое мышление.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3. В этом возрасте у детей преобладает </w:t>
            </w:r>
            <w:r w:rsidRPr="00345499">
              <w:rPr>
                <w:color w:val="000000"/>
                <w:sz w:val="28"/>
                <w:szCs w:val="28"/>
              </w:rPr>
              <w:br/>
              <w:t xml:space="preserve">зрительно-образная память. Если ребёнок будет пытаться выучить и запомнить то, что не подкреплено </w:t>
            </w:r>
            <w:r w:rsidRPr="00345499">
              <w:rPr>
                <w:color w:val="000000"/>
                <w:sz w:val="28"/>
                <w:szCs w:val="28"/>
              </w:rPr>
              <w:lastRenderedPageBreak/>
              <w:t>наглядной картинкой, то на успех рассчитывать не стоит.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345499">
              <w:rPr>
                <w:bCs/>
                <w:color w:val="000000"/>
                <w:sz w:val="28"/>
                <w:szCs w:val="28"/>
                <w:u w:val="single"/>
              </w:rPr>
              <w:t>Что дает мнемотехника?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bCs/>
                <w:color w:val="000000"/>
                <w:sz w:val="28"/>
                <w:szCs w:val="28"/>
              </w:rPr>
              <w:t>- Расширяется ни только словарный запас, но и знания об окружающем мире.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bCs/>
                <w:color w:val="000000"/>
                <w:sz w:val="28"/>
                <w:szCs w:val="28"/>
              </w:rPr>
              <w:t>- Появляется желание пересказывать ребенок понимает, что это совсем не трудно.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bCs/>
                <w:color w:val="000000"/>
                <w:sz w:val="28"/>
                <w:szCs w:val="28"/>
              </w:rPr>
              <w:t>- Развивается мелкая моторика рук.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bCs/>
                <w:color w:val="000000"/>
                <w:sz w:val="28"/>
                <w:szCs w:val="28"/>
              </w:rPr>
              <w:t>- Заучивание стихов</w:t>
            </w:r>
            <w:r w:rsidRPr="00345499">
              <w:rPr>
                <w:color w:val="000000"/>
                <w:sz w:val="28"/>
                <w:szCs w:val="28"/>
              </w:rPr>
              <w:t xml:space="preserve"> </w:t>
            </w:r>
            <w:r w:rsidRPr="00345499">
              <w:rPr>
                <w:bCs/>
                <w:color w:val="000000"/>
                <w:sz w:val="28"/>
                <w:szCs w:val="28"/>
              </w:rPr>
              <w:t>превращается в игру, которая очень</w:t>
            </w:r>
            <w:r w:rsidRPr="00345499">
              <w:rPr>
                <w:color w:val="000000"/>
                <w:sz w:val="28"/>
                <w:szCs w:val="28"/>
              </w:rPr>
              <w:t xml:space="preserve"> </w:t>
            </w:r>
            <w:r w:rsidRPr="00345499">
              <w:rPr>
                <w:bCs/>
                <w:color w:val="000000"/>
                <w:sz w:val="28"/>
                <w:szCs w:val="28"/>
              </w:rPr>
              <w:t>нравится детям.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bCs/>
                <w:color w:val="000000"/>
                <w:sz w:val="28"/>
                <w:szCs w:val="28"/>
              </w:rPr>
              <w:t>Это является одно из эффективных способов развития речи дошкольников</w:t>
            </w:r>
            <w:r w:rsidRPr="00345499">
              <w:rPr>
                <w:color w:val="000000"/>
                <w:sz w:val="28"/>
                <w:szCs w:val="28"/>
              </w:rPr>
              <w:t>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345499">
              <w:rPr>
                <w:bCs/>
                <w:color w:val="000000"/>
                <w:sz w:val="28"/>
                <w:szCs w:val="28"/>
                <w:u w:val="single"/>
              </w:rPr>
              <w:t>С помощью мнемотехники можно решать следующие задачи: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1. Развивать умение понимать и рассказывать текст с помощью графической аналогии.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2. Развивать у детей умственную активность, сообразительность, наблюдательность, умение сравнивать, выделять существенные признаки.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3. Развивать у детей психические процессы: мышление, внимание, воображение, память.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lastRenderedPageBreak/>
              <w:t>4. Обучать детей правильному звукопроизношению.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5. Воспитывать у детей потребность в речевом общении для лучшей адаптации в современном обществе.</w:t>
            </w:r>
          </w:p>
          <w:p w:rsidR="001B0C2E" w:rsidRPr="00345499" w:rsidRDefault="001B0C2E" w:rsidP="001B0C2E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Суть мнемотехники заключается в следующем: на каждое слово или словосочетание придумывается картинка, таким образом весь текст зарисовывается схематично. Глядя на эти схемы - рисунки ребёнок легко воспроизводит текстовую информацию. Схемы служат своеобразным зрительным планом для создания монологов, помогают детям выстраивать: связность, последовательность, лексико-грамматическую наполняемость рассказа.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bCs/>
                <w:color w:val="000000"/>
                <w:sz w:val="28"/>
                <w:szCs w:val="28"/>
              </w:rPr>
              <w:t>Мнемотехника строится</w:t>
            </w:r>
            <w:r w:rsidRPr="00345499">
              <w:rPr>
                <w:color w:val="000000"/>
                <w:sz w:val="28"/>
                <w:szCs w:val="28"/>
              </w:rPr>
              <w:t xml:space="preserve"> </w:t>
            </w:r>
            <w:r w:rsidRPr="00345499">
              <w:rPr>
                <w:bCs/>
                <w:color w:val="000000"/>
                <w:sz w:val="28"/>
                <w:szCs w:val="28"/>
              </w:rPr>
              <w:t xml:space="preserve">от простого к сложному: </w:t>
            </w:r>
            <w:proofErr w:type="spellStart"/>
            <w:r w:rsidRPr="00345499">
              <w:rPr>
                <w:color w:val="000000"/>
                <w:sz w:val="28"/>
                <w:szCs w:val="28"/>
              </w:rPr>
              <w:t>мнемоквадрат</w:t>
            </w:r>
            <w:proofErr w:type="spellEnd"/>
            <w:r w:rsidRPr="0034549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45499">
              <w:rPr>
                <w:color w:val="000000"/>
                <w:sz w:val="28"/>
                <w:szCs w:val="28"/>
              </w:rPr>
              <w:t>мнемодорожка</w:t>
            </w:r>
            <w:proofErr w:type="spellEnd"/>
            <w:r w:rsidRPr="0034549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45499">
              <w:rPr>
                <w:color w:val="000000"/>
                <w:sz w:val="28"/>
                <w:szCs w:val="28"/>
              </w:rPr>
              <w:t>мнемотаблица</w:t>
            </w:r>
            <w:proofErr w:type="spellEnd"/>
            <w:r w:rsidRPr="00345499">
              <w:rPr>
                <w:color w:val="000000"/>
                <w:sz w:val="28"/>
                <w:szCs w:val="28"/>
              </w:rPr>
              <w:t>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45499">
              <w:rPr>
                <w:bCs/>
                <w:color w:val="000000"/>
                <w:sz w:val="28"/>
                <w:szCs w:val="28"/>
              </w:rPr>
              <w:t>Мнемоквадрат</w:t>
            </w:r>
            <w:proofErr w:type="spellEnd"/>
            <w:r w:rsidRPr="0034549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345499">
              <w:rPr>
                <w:color w:val="000000"/>
                <w:sz w:val="28"/>
                <w:szCs w:val="28"/>
              </w:rPr>
              <w:t>- одиночное изображение, которое обозначает одно слово, словосочетание или простое предложение.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45499">
              <w:rPr>
                <w:bCs/>
                <w:color w:val="000000"/>
                <w:sz w:val="28"/>
                <w:szCs w:val="28"/>
              </w:rPr>
              <w:t>Мнемодорожка</w:t>
            </w:r>
            <w:proofErr w:type="spellEnd"/>
            <w:r w:rsidRPr="00345499">
              <w:rPr>
                <w:color w:val="000000"/>
                <w:sz w:val="28"/>
                <w:szCs w:val="28"/>
              </w:rPr>
              <w:t xml:space="preserve"> – ряд картинок (3-5), по которым можно составить небольшой рассказ в 2 - 4 предложения. 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45499">
              <w:rPr>
                <w:bCs/>
                <w:color w:val="000000"/>
                <w:sz w:val="28"/>
                <w:szCs w:val="28"/>
              </w:rPr>
              <w:lastRenderedPageBreak/>
              <w:t>Мнемотаблица</w:t>
            </w:r>
            <w:proofErr w:type="spellEnd"/>
            <w:r w:rsidRPr="0034549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345499">
              <w:rPr>
                <w:color w:val="000000"/>
                <w:sz w:val="28"/>
                <w:szCs w:val="28"/>
              </w:rPr>
              <w:t xml:space="preserve">– это целая схема, в которую заложен текст (рассказ, стих, сказка и т. п.) 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345499">
              <w:rPr>
                <w:bCs/>
                <w:color w:val="000000"/>
                <w:sz w:val="28"/>
                <w:szCs w:val="28"/>
              </w:rPr>
              <w:t>Мнемотаблицы служат дидактическим материалом для развития связной речи и используются с целью: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изображения последовательности умывания, одевания, сервировки стола и т. д. 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заучивания стихов, потешек, скороговорок;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при отгадывании и загадывании загадок;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при пересказе текстов, сказок;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>при составлении описательных рассказов;</w:t>
            </w:r>
          </w:p>
          <w:p w:rsidR="001B0C2E" w:rsidRPr="00345499" w:rsidRDefault="001B0C2E" w:rsidP="001B0C2E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Проговаривание </w:t>
            </w:r>
            <w:proofErr w:type="spellStart"/>
            <w:r w:rsidRPr="00345499">
              <w:rPr>
                <w:color w:val="000000"/>
                <w:sz w:val="28"/>
                <w:szCs w:val="28"/>
              </w:rPr>
              <w:t>чистоговорок</w:t>
            </w:r>
            <w:proofErr w:type="spellEnd"/>
            <w:r w:rsidRPr="00345499">
              <w:rPr>
                <w:color w:val="000000"/>
                <w:sz w:val="28"/>
                <w:szCs w:val="28"/>
              </w:rPr>
              <w:t>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345499">
              <w:rPr>
                <w:bCs/>
                <w:color w:val="000000"/>
                <w:sz w:val="28"/>
                <w:szCs w:val="28"/>
              </w:rPr>
              <w:t>Этапы</w:t>
            </w:r>
            <w:r w:rsidRPr="00345499"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345499">
              <w:rPr>
                <w:color w:val="000000"/>
                <w:sz w:val="28"/>
                <w:szCs w:val="28"/>
              </w:rPr>
              <w:t xml:space="preserve">Работа с </w:t>
            </w:r>
            <w:proofErr w:type="spellStart"/>
            <w:r w:rsidRPr="00345499">
              <w:rPr>
                <w:color w:val="000000"/>
                <w:sz w:val="28"/>
                <w:szCs w:val="28"/>
              </w:rPr>
              <w:t>мнемотаблицами</w:t>
            </w:r>
            <w:proofErr w:type="spellEnd"/>
            <w:r w:rsidRPr="00345499">
              <w:rPr>
                <w:color w:val="000000"/>
                <w:sz w:val="28"/>
                <w:szCs w:val="28"/>
              </w:rPr>
              <w:t xml:space="preserve"> строится по принципу «от простого к сложному»: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</w:t>
            </w:r>
            <w:r w:rsidRPr="00345499">
              <w:rPr>
                <w:color w:val="000000"/>
                <w:sz w:val="28"/>
                <w:szCs w:val="28"/>
                <w:u w:val="single"/>
              </w:rPr>
              <w:t>Для малышей: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1. Рассматривание таблиц и разбор, изображённых на ней символов.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2. Преобразование символов в образы.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lastRenderedPageBreak/>
              <w:t xml:space="preserve"> 3. Пересказ при помощи символов.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345499">
              <w:rPr>
                <w:color w:val="000000"/>
                <w:sz w:val="28"/>
                <w:szCs w:val="28"/>
                <w:u w:val="single"/>
              </w:rPr>
              <w:t>Старшим дошкольникам даётся усложнение: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4. Делается графическая зарисовка </w:t>
            </w:r>
            <w:proofErr w:type="spellStart"/>
            <w:r w:rsidRPr="00345499">
              <w:rPr>
                <w:color w:val="000000"/>
                <w:sz w:val="28"/>
                <w:szCs w:val="28"/>
              </w:rPr>
              <w:t>мнемотаблицы</w:t>
            </w:r>
            <w:proofErr w:type="spellEnd"/>
            <w:r w:rsidRPr="00345499">
              <w:rPr>
                <w:color w:val="000000"/>
                <w:sz w:val="28"/>
                <w:szCs w:val="28"/>
              </w:rPr>
              <w:t>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5. Таблица воспроизводится ребенком при ее показе. </w:t>
            </w:r>
          </w:p>
          <w:p w:rsidR="001B0C2E" w:rsidRPr="00345499" w:rsidRDefault="001B0C2E" w:rsidP="001B0C2E">
            <w:pPr>
              <w:pStyle w:val="a5"/>
              <w:tabs>
                <w:tab w:val="left" w:pos="1792"/>
                <w:tab w:val="left" w:pos="2763"/>
              </w:tabs>
              <w:spacing w:before="0" w:beforeAutospacing="0" w:after="0" w:afterAutospacing="0" w:line="360" w:lineRule="auto"/>
              <w:ind w:firstLine="709"/>
              <w:rPr>
                <w:b/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А сейчас вашему вниманию я представлю мнемотаблицу для заучивания стихотворения. На каждую строчку стихотворения создан свой </w:t>
            </w:r>
            <w:proofErr w:type="spellStart"/>
            <w:r w:rsidRPr="00345499">
              <w:rPr>
                <w:color w:val="000000"/>
                <w:sz w:val="28"/>
                <w:szCs w:val="28"/>
              </w:rPr>
              <w:t>мнемоквадрат</w:t>
            </w:r>
            <w:proofErr w:type="spellEnd"/>
            <w:r w:rsidRPr="00345499">
              <w:rPr>
                <w:color w:val="000000"/>
                <w:sz w:val="28"/>
                <w:szCs w:val="28"/>
              </w:rPr>
              <w:t>, и, дети, имея перед глазами такую карточку-символ, быстро запоминают стихотворения и любые тексты.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bCs/>
                <w:color w:val="000000"/>
                <w:sz w:val="28"/>
                <w:szCs w:val="28"/>
                <w:u w:val="single"/>
              </w:rPr>
            </w:pPr>
            <w:r w:rsidRPr="00345499">
              <w:rPr>
                <w:bCs/>
                <w:color w:val="000000"/>
                <w:sz w:val="28"/>
                <w:szCs w:val="28"/>
                <w:u w:val="single"/>
              </w:rPr>
              <w:t>Алгоритм при разучивании стихотворений: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1. Выразительное чтение стихотворения взрослым.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2. Повторное чтение стихотворения с опорой на мнемотаблицу с установкой, что это стихотворение будет разучиваться наизусть.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3. Вопросы по содержанию стихотворения: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4. Объяснение значения непонятных слов в доступной для ребенка форме.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lastRenderedPageBreak/>
              <w:t xml:space="preserve"> 5. Чтение взрослым отдельно каждой строчки стихотворения и повторение её ребенком с опорой на мнемотаблицу.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45499">
              <w:rPr>
                <w:color w:val="000000"/>
                <w:sz w:val="28"/>
                <w:szCs w:val="28"/>
              </w:rPr>
              <w:t xml:space="preserve"> 6. Рассказывание ребенком стихотворения с опорой на мнемотаблицу.</w:t>
            </w:r>
          </w:p>
          <w:p w:rsidR="001B0C2E" w:rsidRPr="00345499" w:rsidRDefault="001B0C2E" w:rsidP="001B0C2E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Cs/>
                <w:color w:val="000000"/>
                <w:sz w:val="28"/>
                <w:szCs w:val="28"/>
                <w:u w:val="single"/>
              </w:rPr>
            </w:pPr>
            <w:r w:rsidRPr="00345499">
              <w:rPr>
                <w:bCs/>
                <w:color w:val="000000"/>
                <w:sz w:val="28"/>
                <w:szCs w:val="28"/>
                <w:u w:val="single"/>
              </w:rPr>
              <w:t>Заучивание стихотворений</w:t>
            </w:r>
          </w:p>
          <w:p w:rsidR="001B0C2E" w:rsidRPr="00345499" w:rsidRDefault="001B0C2E" w:rsidP="001B0C2E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345499">
              <w:rPr>
                <w:i/>
                <w:iCs/>
                <w:color w:val="000000"/>
                <w:sz w:val="28"/>
                <w:szCs w:val="28"/>
              </w:rPr>
              <w:t>В руки фрукты мы берем</w:t>
            </w:r>
          </w:p>
          <w:p w:rsidR="001B0C2E" w:rsidRPr="00345499" w:rsidRDefault="001B0C2E" w:rsidP="001B0C2E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345499">
              <w:rPr>
                <w:i/>
                <w:iCs/>
                <w:color w:val="000000"/>
                <w:sz w:val="28"/>
                <w:szCs w:val="28"/>
              </w:rPr>
              <w:t>И в корзинку их кладем:</w:t>
            </w:r>
          </w:p>
          <w:p w:rsidR="001B0C2E" w:rsidRPr="00345499" w:rsidRDefault="001B0C2E" w:rsidP="001B0C2E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345499">
              <w:rPr>
                <w:i/>
                <w:iCs/>
                <w:color w:val="000000"/>
                <w:sz w:val="28"/>
                <w:szCs w:val="28"/>
              </w:rPr>
              <w:t>Слива, персик, апельсин,</w:t>
            </w:r>
          </w:p>
          <w:p w:rsidR="001B0C2E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i/>
                <w:iCs/>
                <w:color w:val="000000"/>
                <w:sz w:val="28"/>
                <w:szCs w:val="28"/>
              </w:rPr>
              <w:t>Груша, киви, мандарин</w:t>
            </w:r>
          </w:p>
        </w:tc>
        <w:tc>
          <w:tcPr>
            <w:tcW w:w="2024" w:type="dxa"/>
          </w:tcPr>
          <w:p w:rsidR="001B0C2E" w:rsidRDefault="001B0C2E" w:rsidP="00F10C0A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  <w:szCs w:val="28"/>
              </w:rPr>
              <w:lastRenderedPageBreak/>
              <w:t>Участники слушают, вступают в диалог.</w:t>
            </w:r>
          </w:p>
        </w:tc>
      </w:tr>
      <w:tr w:rsidR="001B0C2E" w:rsidTr="001B0C2E">
        <w:trPr>
          <w:trHeight w:val="251"/>
        </w:trPr>
        <w:tc>
          <w:tcPr>
            <w:tcW w:w="2405" w:type="dxa"/>
          </w:tcPr>
          <w:p w:rsidR="001B0C2E" w:rsidRDefault="001B0C2E" w:rsidP="00F10C0A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  <w:szCs w:val="28"/>
              </w:rPr>
              <w:lastRenderedPageBreak/>
              <w:t>Практическая часть</w:t>
            </w:r>
          </w:p>
        </w:tc>
        <w:tc>
          <w:tcPr>
            <w:tcW w:w="4916" w:type="dxa"/>
          </w:tcPr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А сейчас уважаемые воспитатели я предлагаю вам составить мнемотаблицу. Для этого перед вами листы бумаги и карандаши. Рисуем схематично. Что можно нарисовать к этой строчке? Следующая строка и т.д. Наше стихотворение «нарисовано» </w:t>
            </w:r>
            <w:proofErr w:type="spellStart"/>
            <w:r w:rsidRPr="0052662C">
              <w:rPr>
                <w:color w:val="000000"/>
                <w:sz w:val="28"/>
                <w:szCs w:val="28"/>
              </w:rPr>
              <w:t>мнемотаблица</w:t>
            </w:r>
            <w:proofErr w:type="spellEnd"/>
            <w:r w:rsidRPr="0052662C">
              <w:rPr>
                <w:color w:val="000000"/>
                <w:sz w:val="28"/>
                <w:szCs w:val="28"/>
              </w:rPr>
              <w:t xml:space="preserve"> готова. 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А теперь, глядя на свои </w:t>
            </w:r>
            <w:proofErr w:type="spellStart"/>
            <w:r w:rsidRPr="0052662C">
              <w:rPr>
                <w:color w:val="000000"/>
                <w:sz w:val="28"/>
                <w:szCs w:val="28"/>
              </w:rPr>
              <w:t>мнемотаблицы</w:t>
            </w:r>
            <w:proofErr w:type="spellEnd"/>
            <w:r w:rsidRPr="0052662C">
              <w:rPr>
                <w:color w:val="000000"/>
                <w:sz w:val="28"/>
                <w:szCs w:val="28"/>
              </w:rPr>
              <w:t xml:space="preserve">, прочтите стихотворение без опоры на текст. 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Вам понравилось? Так можно нарисовать любое стихотворение от простого до сложного. Уверена, что вы согласитесь со мной, если скажу, что нарисованное </w:t>
            </w:r>
            <w:proofErr w:type="spellStart"/>
            <w:r w:rsidRPr="0052662C">
              <w:rPr>
                <w:color w:val="000000"/>
                <w:sz w:val="28"/>
                <w:szCs w:val="28"/>
              </w:rPr>
              <w:t>запечатляется</w:t>
            </w:r>
            <w:proofErr w:type="spellEnd"/>
            <w:r w:rsidRPr="0052662C">
              <w:rPr>
                <w:color w:val="000000"/>
                <w:sz w:val="28"/>
                <w:szCs w:val="28"/>
              </w:rPr>
              <w:t xml:space="preserve"> в памяти </w:t>
            </w:r>
            <w:r w:rsidRPr="0052662C">
              <w:rPr>
                <w:color w:val="000000"/>
                <w:sz w:val="28"/>
                <w:szCs w:val="28"/>
              </w:rPr>
              <w:lastRenderedPageBreak/>
              <w:t>лучше, потому что закрепляется не только слово, но и образ.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52662C">
              <w:rPr>
                <w:bCs/>
                <w:color w:val="000000"/>
                <w:sz w:val="28"/>
                <w:szCs w:val="28"/>
                <w:u w:val="single"/>
              </w:rPr>
              <w:t xml:space="preserve">Алгоритм пересказа с помощью </w:t>
            </w:r>
            <w:proofErr w:type="spellStart"/>
            <w:r w:rsidRPr="0052662C">
              <w:rPr>
                <w:bCs/>
                <w:color w:val="000000"/>
                <w:sz w:val="28"/>
                <w:szCs w:val="28"/>
                <w:u w:val="single"/>
              </w:rPr>
              <w:t>мнемотаблиц</w:t>
            </w:r>
            <w:proofErr w:type="spellEnd"/>
            <w:r w:rsidRPr="0052662C">
              <w:rPr>
                <w:bCs/>
                <w:color w:val="000000"/>
                <w:sz w:val="28"/>
                <w:szCs w:val="28"/>
                <w:u w:val="single"/>
              </w:rPr>
              <w:t>: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 1. чтение взрослым текста;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 2. рассматривание </w:t>
            </w:r>
            <w:proofErr w:type="spellStart"/>
            <w:r w:rsidRPr="0052662C">
              <w:rPr>
                <w:color w:val="000000"/>
                <w:sz w:val="28"/>
                <w:szCs w:val="28"/>
              </w:rPr>
              <w:t>мнемотаблицы</w:t>
            </w:r>
            <w:proofErr w:type="spellEnd"/>
            <w:r w:rsidRPr="0052662C">
              <w:rPr>
                <w:color w:val="000000"/>
                <w:sz w:val="28"/>
                <w:szCs w:val="28"/>
              </w:rPr>
              <w:t>;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 3. ответы на вопросы по содержанию;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 4. повторное чтение рассказа с установкой на пересказ;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5. пересказ текста ребёнком своими словами по </w:t>
            </w:r>
            <w:proofErr w:type="spellStart"/>
            <w:r w:rsidRPr="0052662C">
              <w:rPr>
                <w:color w:val="000000"/>
                <w:sz w:val="28"/>
                <w:szCs w:val="28"/>
              </w:rPr>
              <w:t>мнемотаблице</w:t>
            </w:r>
            <w:proofErr w:type="spellEnd"/>
            <w:r w:rsidRPr="0052662C">
              <w:rPr>
                <w:color w:val="000000"/>
                <w:sz w:val="28"/>
                <w:szCs w:val="28"/>
              </w:rPr>
              <w:t>.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52662C">
              <w:rPr>
                <w:color w:val="000000"/>
                <w:sz w:val="28"/>
                <w:szCs w:val="28"/>
                <w:u w:val="single"/>
              </w:rPr>
              <w:t>Основное задание: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Нарисовать мнемотаблицу к загадке: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(на выбор)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Усложнение задания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БЕЗ РУК, БЕЗ ТОПОРЕНКА ПОСТРОЕНА 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ИЗБЕНКА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БЕЗ ОКОН БЕЗ ДВЕРЕЙ ПОЛНА 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 xml:space="preserve">ГОРНИЦА 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ЛЮДЕЙ</w:t>
            </w:r>
          </w:p>
        </w:tc>
        <w:tc>
          <w:tcPr>
            <w:tcW w:w="2024" w:type="dxa"/>
          </w:tcPr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  <w:szCs w:val="28"/>
              </w:rPr>
              <w:lastRenderedPageBreak/>
              <w:t xml:space="preserve">Участники составляют мнемотаблицу. 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  <w:szCs w:val="28"/>
              </w:rPr>
              <w:t xml:space="preserve">Читают стихотворение по </w:t>
            </w:r>
            <w:proofErr w:type="spellStart"/>
            <w:r w:rsidRPr="00345499">
              <w:rPr>
                <w:sz w:val="28"/>
                <w:szCs w:val="28"/>
              </w:rPr>
              <w:t>мнемотаблице</w:t>
            </w:r>
            <w:proofErr w:type="spellEnd"/>
            <w:r w:rsidRPr="00345499">
              <w:rPr>
                <w:sz w:val="28"/>
                <w:szCs w:val="28"/>
              </w:rPr>
              <w:t>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  <w:szCs w:val="28"/>
              </w:rPr>
              <w:t>Высказывают свое мнение.</w:t>
            </w: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F50A44" w:rsidRDefault="00F50A44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1B0C2E" w:rsidRPr="00345499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  <w:szCs w:val="28"/>
              </w:rPr>
              <w:t>Участники выполняют задание.</w:t>
            </w:r>
          </w:p>
          <w:p w:rsidR="001B0C2E" w:rsidRDefault="001B0C2E" w:rsidP="00F10C0A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B0C2E" w:rsidTr="001B0C2E">
        <w:trPr>
          <w:trHeight w:val="218"/>
        </w:trPr>
        <w:tc>
          <w:tcPr>
            <w:tcW w:w="2405" w:type="dxa"/>
          </w:tcPr>
          <w:p w:rsidR="001B0C2E" w:rsidRDefault="001B0C2E" w:rsidP="00F10C0A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  <w:szCs w:val="28"/>
              </w:rPr>
              <w:lastRenderedPageBreak/>
              <w:t>Заключительная часть</w:t>
            </w:r>
          </w:p>
        </w:tc>
        <w:tc>
          <w:tcPr>
            <w:tcW w:w="4916" w:type="dxa"/>
          </w:tcPr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Таким образом, с помощью приемов мнемотехники удается достичь следующих результатов: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- у детей увеличивается круг знаний об окружающем мире;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lastRenderedPageBreak/>
              <w:t>- появляется желание пересказывать тексты, придумывать интересные истории;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- появляется интерес к заучиванию стихов;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- словарный запас выходит на более высокий уровень;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- дети преодолевают робость, застенчивость, учатся свободно держаться перед аудиторией.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2662C">
              <w:rPr>
                <w:color w:val="000000"/>
                <w:sz w:val="28"/>
                <w:szCs w:val="28"/>
              </w:rPr>
              <w:t>Поэтому, чем раньше будем учить детей рассказывать или пересказывать, используя метод мнемотехники, тем лучше подготовим их к школе, так как связная речь является важным показателем умственных способностей ребенка и готовности его к дальнейшему обучению.</w:t>
            </w:r>
          </w:p>
          <w:p w:rsidR="001B0C2E" w:rsidRPr="0052662C" w:rsidRDefault="001B0C2E" w:rsidP="001B0C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2662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Овладение приемами работы с </w:t>
            </w:r>
            <w:proofErr w:type="spellStart"/>
            <w:r w:rsidRPr="0052662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мнемотаблицами</w:t>
            </w:r>
            <w:proofErr w:type="spellEnd"/>
            <w:r w:rsidRPr="0052662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помогает в развитии основных </w:t>
            </w:r>
          </w:p>
          <w:p w:rsidR="001B0C2E" w:rsidRPr="0052662C" w:rsidRDefault="001B0C2E" w:rsidP="001B0C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2662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психических процессов - памяти, внимания, образного мышления, а также сокращает время обучения связной речи детей дошкольного возраста. Мнемотехника помогает сделать процесс запоминания стихотворений, составления рассказов, </w:t>
            </w:r>
            <w:r w:rsidRPr="0052662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пересказов сказок более простым, интересным, творческим. </w:t>
            </w:r>
          </w:p>
          <w:p w:rsidR="001B0C2E" w:rsidRPr="0052662C" w:rsidRDefault="001B0C2E" w:rsidP="001B0C2E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2662C">
              <w:rPr>
                <w:bCs/>
                <w:color w:val="000000"/>
                <w:sz w:val="28"/>
                <w:szCs w:val="28"/>
              </w:rPr>
              <w:t>Желаю вам успехов и творчества в вашей ежедневной работе с детьми!</w:t>
            </w:r>
          </w:p>
        </w:tc>
        <w:tc>
          <w:tcPr>
            <w:tcW w:w="2024" w:type="dxa"/>
          </w:tcPr>
          <w:p w:rsidR="001B0C2E" w:rsidRDefault="001B0C2E" w:rsidP="00F10C0A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45499">
              <w:rPr>
                <w:sz w:val="28"/>
                <w:szCs w:val="28"/>
              </w:rPr>
              <w:lastRenderedPageBreak/>
              <w:t>Участники слушают.</w:t>
            </w:r>
          </w:p>
        </w:tc>
      </w:tr>
    </w:tbl>
    <w:p w:rsidR="00C129BA" w:rsidRDefault="00C129BA"/>
    <w:sectPr w:rsidR="00C1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C6B7F"/>
    <w:multiLevelType w:val="hybridMultilevel"/>
    <w:tmpl w:val="4CD058C0"/>
    <w:lvl w:ilvl="0" w:tplc="249AB5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14DF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E20F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4857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366C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9206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E081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24D5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1016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8467412"/>
    <w:multiLevelType w:val="multilevel"/>
    <w:tmpl w:val="37BE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56"/>
    <w:rsid w:val="001B0C2E"/>
    <w:rsid w:val="00344656"/>
    <w:rsid w:val="0052662C"/>
    <w:rsid w:val="00C129BA"/>
    <w:rsid w:val="00F10C0A"/>
    <w:rsid w:val="00F5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A2FF2-7316-4C99-9538-1E0D9EE5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B0C2E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10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F10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F10C0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F10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B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0">
    <w:name w:val="c50"/>
    <w:rsid w:val="001B0C2E"/>
  </w:style>
  <w:style w:type="paragraph" w:styleId="a7">
    <w:name w:val="Balloon Text"/>
    <w:basedOn w:val="a"/>
    <w:link w:val="a8"/>
    <w:uiPriority w:val="99"/>
    <w:semiHidden/>
    <w:unhideWhenUsed/>
    <w:rsid w:val="001B0C2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1B0C2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uiPriority w:val="22"/>
    <w:qFormat/>
    <w:rsid w:val="001B0C2E"/>
    <w:rPr>
      <w:b/>
      <w:bCs/>
    </w:rPr>
  </w:style>
  <w:style w:type="character" w:customStyle="1" w:styleId="20">
    <w:name w:val="Заголовок 2 Знак"/>
    <w:basedOn w:val="a0"/>
    <w:link w:val="2"/>
    <w:rsid w:val="001B0C2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2021-11-12T06:40:00Z</dcterms:created>
  <dcterms:modified xsi:type="dcterms:W3CDTF">2021-11-17T08:23:00Z</dcterms:modified>
</cp:coreProperties>
</file>