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DD" w:rsidRPr="000173AC" w:rsidRDefault="00B27BDD" w:rsidP="00B27BDD">
      <w:pPr>
        <w:shd w:val="clear" w:color="auto" w:fill="FFFFFF"/>
        <w:spacing w:after="0" w:line="288" w:lineRule="atLeast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</w:pPr>
      <w:r w:rsidRPr="000173AC"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  <w:t>Консультация для родителе</w:t>
      </w:r>
      <w:r w:rsidR="000173AC" w:rsidRPr="000173AC"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  <w:t>й</w:t>
      </w:r>
      <w:r w:rsidRPr="000173AC"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  <w:t>`</w:t>
      </w:r>
    </w:p>
    <w:p w:rsidR="00B27BDD" w:rsidRPr="000173AC" w:rsidRDefault="00B27BDD" w:rsidP="00B27BDD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B27BDD" w:rsidRPr="00473B70" w:rsidRDefault="00B27BDD" w:rsidP="00B27BDD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</w:pPr>
      <w:r w:rsidRPr="00473B70"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  <w:t>«Безопасность ребенка летом»</w:t>
      </w:r>
    </w:p>
    <w:p w:rsidR="00B27BDD" w:rsidRPr="00BA7B95" w:rsidRDefault="00B27BDD" w:rsidP="00B27BDD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</w:p>
    <w:p w:rsidR="00B27BDD" w:rsidRPr="00B27BDD" w:rsidRDefault="00B27BDD" w:rsidP="00B27BDD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B27BDD">
        <w:rPr>
          <w:rStyle w:val="c3"/>
          <w:rFonts w:asciiTheme="majorHAnsi" w:hAnsiTheme="majorHAnsi"/>
          <w:color w:val="000000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B27BDD" w:rsidRPr="00B27BDD" w:rsidRDefault="00B27BDD" w:rsidP="00B27BD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B27BDD">
        <w:rPr>
          <w:rStyle w:val="c3"/>
          <w:rFonts w:asciiTheme="majorHAnsi" w:hAnsiTheme="majorHAnsi"/>
          <w:color w:val="000000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B27BDD" w:rsidRPr="00B27BDD" w:rsidRDefault="00B27BDD" w:rsidP="00B27BD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B27BDD">
        <w:rPr>
          <w:rStyle w:val="c3"/>
          <w:rFonts w:asciiTheme="majorHAnsi" w:hAnsiTheme="majorHAnsi"/>
          <w:color w:val="000000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B27BDD" w:rsidRPr="00B27BDD" w:rsidRDefault="00B27BDD" w:rsidP="00B27BD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B27BDD">
        <w:rPr>
          <w:rStyle w:val="c3"/>
          <w:rFonts w:asciiTheme="majorHAnsi" w:hAnsiTheme="majorHAnsi"/>
          <w:color w:val="000000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B27BDD" w:rsidRPr="00B27BDD" w:rsidRDefault="00B27BDD" w:rsidP="00B27BD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B27BDD">
        <w:rPr>
          <w:rStyle w:val="c3"/>
          <w:rFonts w:asciiTheme="majorHAnsi" w:hAnsiTheme="majorHAnsi"/>
          <w:color w:val="000000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B27BDD" w:rsidRPr="00B27BDD" w:rsidRDefault="00B27BDD" w:rsidP="00B27BD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B27BDD">
        <w:rPr>
          <w:rStyle w:val="c3"/>
          <w:rFonts w:asciiTheme="majorHAnsi" w:hAnsiTheme="majorHAnsi"/>
          <w:color w:val="000000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0173AC" w:rsidRDefault="000173AC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color w:val="FF0000"/>
          <w:sz w:val="28"/>
          <w:szCs w:val="28"/>
        </w:rPr>
      </w:pPr>
    </w:p>
    <w:p w:rsidR="000173AC" w:rsidRPr="000173AC" w:rsidRDefault="000173AC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Theme="majorHAnsi" w:hAnsiTheme="majorHAnsi"/>
          <w:b/>
          <w:sz w:val="22"/>
          <w:szCs w:val="22"/>
        </w:rPr>
      </w:pPr>
      <w:r w:rsidRPr="000173AC">
        <w:rPr>
          <w:rStyle w:val="c5"/>
          <w:rFonts w:asciiTheme="majorHAnsi" w:hAnsiTheme="majorHAnsi"/>
          <w:b/>
          <w:bCs/>
          <w:sz w:val="28"/>
          <w:szCs w:val="28"/>
        </w:rPr>
        <w:t>Безопасность поведения на воде</w:t>
      </w:r>
    </w:p>
    <w:p w:rsid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Также дети должны твердо усвоить следующие правила:</w:t>
      </w:r>
    </w:p>
    <w:p w:rsidR="000173AC" w:rsidRDefault="000173AC" w:rsidP="000173AC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Style w:val="c3"/>
          <w:rFonts w:asciiTheme="majorHAnsi" w:hAnsiTheme="majorHAnsi"/>
          <w:color w:val="000000"/>
          <w:sz w:val="28"/>
          <w:szCs w:val="28"/>
        </w:rPr>
        <w:t xml:space="preserve">           </w:t>
      </w: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- игры на воде опасны (нельзя, даже играючи, "топить" своих друзей или</w:t>
      </w:r>
      <w:r>
        <w:rPr>
          <w:rStyle w:val="c3"/>
          <w:rFonts w:asciiTheme="majorHAnsi" w:hAnsiTheme="majorHAnsi"/>
          <w:color w:val="000000"/>
          <w:sz w:val="28"/>
          <w:szCs w:val="28"/>
        </w:rPr>
        <w:t xml:space="preserve"> </w:t>
      </w: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"прятаться" под водой);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- категорически запрещается прыгать в воду в не предназначенных для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этого местах;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- нельзя нырять и плавать в местах, заросших водорослями;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- не следует далеко заплывать на надувных матрасах и кругах;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lastRenderedPageBreak/>
        <w:t>- не следует звать на помощь в шутку.</w:t>
      </w:r>
    </w:p>
    <w:p w:rsidR="000173AC" w:rsidRPr="000173AC" w:rsidRDefault="000173AC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rFonts w:asciiTheme="majorHAnsi" w:hAnsiTheme="majorHAnsi"/>
          <w:b/>
          <w:bCs/>
          <w:color w:val="FF0000"/>
          <w:sz w:val="28"/>
          <w:szCs w:val="28"/>
        </w:rPr>
      </w:pPr>
    </w:p>
    <w:p w:rsidR="000173AC" w:rsidRPr="000173AC" w:rsidRDefault="000173AC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Theme="majorHAnsi" w:hAnsiTheme="majorHAnsi"/>
          <w:sz w:val="22"/>
          <w:szCs w:val="22"/>
        </w:rPr>
      </w:pPr>
      <w:r w:rsidRPr="000173AC">
        <w:rPr>
          <w:rStyle w:val="c5"/>
          <w:rFonts w:asciiTheme="majorHAnsi" w:hAnsiTheme="majorHAnsi"/>
          <w:b/>
          <w:bCs/>
          <w:sz w:val="28"/>
          <w:szCs w:val="28"/>
        </w:rPr>
        <w:t>Безопасное поведение в лесу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0173AC" w:rsidRDefault="000173AC"/>
    <w:p w:rsidR="000173AC" w:rsidRPr="000173AC" w:rsidRDefault="000173AC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5"/>
          <w:rFonts w:asciiTheme="majorHAnsi" w:hAnsiTheme="majorHAnsi"/>
          <w:b/>
          <w:bCs/>
          <w:sz w:val="28"/>
          <w:szCs w:val="28"/>
        </w:rPr>
        <w:t>Безопасность при общении с животными</w:t>
      </w:r>
    </w:p>
    <w:p w:rsid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</w:t>
      </w:r>
      <w:r w:rsidR="00256370">
        <w:rPr>
          <w:rStyle w:val="c3"/>
          <w:rFonts w:asciiTheme="majorHAnsi" w:hAnsiTheme="majorHAnsi"/>
          <w:color w:val="000000"/>
          <w:sz w:val="28"/>
          <w:szCs w:val="28"/>
        </w:rPr>
        <w:t xml:space="preserve"> </w:t>
      </w: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собак и кошек, но нельзя их трогать и брать на руки. Нельзя подходить к незнакомым собакам, беспокоить их во время сна, еды,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После того, как погладил животное, обязательно нужно вымыть руки с мылом.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256370" w:rsidRDefault="00256370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rFonts w:asciiTheme="majorHAnsi" w:hAnsiTheme="majorHAnsi"/>
          <w:b/>
          <w:bCs/>
          <w:color w:val="FF0000"/>
          <w:sz w:val="28"/>
          <w:szCs w:val="28"/>
        </w:rPr>
      </w:pPr>
    </w:p>
    <w:p w:rsidR="00256370" w:rsidRDefault="00256370" w:rsidP="0025637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</w:t>
      </w:r>
    </w:p>
    <w:p w:rsidR="00256370" w:rsidRPr="00473B70" w:rsidRDefault="00256370" w:rsidP="0025637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</w:t>
      </w:r>
      <w:r w:rsidRPr="00256370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ребенка на улице</w:t>
      </w:r>
    </w:p>
    <w:p w:rsidR="00256370" w:rsidRDefault="00256370" w:rsidP="0025637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256370" w:rsidRPr="00473B70" w:rsidRDefault="00256370" w:rsidP="0025637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Готовя своего </w:t>
      </w:r>
      <w:r w:rsidRPr="00256370">
        <w:rPr>
          <w:rFonts w:asciiTheme="majorHAnsi" w:eastAsia="Times New Roman" w:hAnsiTheme="majorHAnsi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самостоятельно кататься на велосипеде во дворе дома, вы должны обойти весь двор, отмечая потенциально опасные места. Заключите договор с </w:t>
      </w:r>
      <w:r w:rsidRPr="00256370">
        <w:rPr>
          <w:rFonts w:asciiTheme="majorHAnsi" w:eastAsia="Times New Roman" w:hAnsiTheme="majorHAnsi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согласно которому он будет двигаться только по согласованному с вами </w:t>
      </w:r>
      <w:r w:rsidRPr="00256370">
        <w:rPr>
          <w:rFonts w:asciiTheme="majorHAnsi" w:eastAsia="Times New Roman" w:hAnsiTheme="majorHAnsi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</w:t>
      </w:r>
      <w:r w:rsidRPr="00256370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6370">
        <w:rPr>
          <w:rFonts w:asciiTheme="majorHAnsi" w:eastAsia="Times New Roman" w:hAnsiTheme="majorHAnsi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маршруту</w:t>
      </w: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не будет срезать путь, особенно на пустынных участках. Этот договор – основа уличной </w:t>
      </w:r>
      <w:r w:rsidRPr="00256370">
        <w:rPr>
          <w:rFonts w:asciiTheme="majorHAnsi" w:eastAsia="Times New Roman" w:hAnsiTheme="majorHAnsi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256370" w:rsidRPr="00473B70" w:rsidRDefault="00256370" w:rsidP="00256370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256370">
        <w:rPr>
          <w:rFonts w:asciiTheme="majorHAnsi" w:eastAsia="Times New Roman" w:hAnsiTheme="majorHAnsi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256370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3B70">
        <w:rPr>
          <w:rFonts w:asciiTheme="majorHAnsi" w:eastAsia="Times New Roman" w:hAnsiTheme="majorHAnsi" w:cs="Arial"/>
          <w:color w:val="111111"/>
          <w:sz w:val="28"/>
          <w:szCs w:val="28"/>
          <w:bdr w:val="none" w:sz="0" w:space="0" w:color="auto" w:frame="1"/>
          <w:lang w:eastAsia="ru-RU"/>
        </w:rPr>
        <w:t>должен запомнить следующие правила</w:t>
      </w: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1. Не выходить на улицу без взрослых.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2. Не играть на тротуаре около проезжей части.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3. Переходить дорогу только по пешеходному переходу на зелёный сигнал светофора.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4. Ездить на велосипеде только там, где нет автомобилей, в присутствии взрослых.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5. Быть внимательным, но не сверхосторожным и не трусливым.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6. Хорошо знать все ориентиры в районе своего дома.</w:t>
      </w:r>
    </w:p>
    <w:p w:rsidR="00256370" w:rsidRPr="00473B70" w:rsidRDefault="00256370" w:rsidP="00256370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73B70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7. Ходить посередине тротуара, не приближаясь к кустам и дверям, особенно заброшенных домов.</w:t>
      </w:r>
    </w:p>
    <w:p w:rsidR="00256370" w:rsidRPr="00256370" w:rsidRDefault="00256370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Theme="majorHAnsi" w:hAnsiTheme="majorHAnsi" w:cs="Arial"/>
          <w:b/>
          <w:color w:val="111111"/>
          <w:sz w:val="28"/>
          <w:szCs w:val="28"/>
        </w:rPr>
      </w:pPr>
      <w:r w:rsidRPr="00256370">
        <w:rPr>
          <w:rFonts w:asciiTheme="majorHAnsi" w:hAnsiTheme="majorHAnsi" w:cs="Arial"/>
          <w:b/>
          <w:color w:val="111111"/>
          <w:sz w:val="28"/>
          <w:szCs w:val="28"/>
        </w:rPr>
        <w:t>Солнечный удар</w:t>
      </w:r>
    </w:p>
    <w:p w:rsidR="00256370" w:rsidRDefault="00256370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Theme="majorHAnsi" w:hAnsiTheme="majorHAnsi" w:cs="Arial"/>
          <w:color w:val="111111"/>
          <w:sz w:val="28"/>
          <w:szCs w:val="28"/>
        </w:rPr>
      </w:pPr>
    </w:p>
    <w:p w:rsidR="00256370" w:rsidRPr="00256370" w:rsidRDefault="00256370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rFonts w:asciiTheme="majorHAnsi" w:hAnsiTheme="majorHAnsi"/>
          <w:b/>
          <w:bCs/>
          <w:color w:val="FF0000"/>
          <w:sz w:val="28"/>
          <w:szCs w:val="28"/>
        </w:rPr>
      </w:pPr>
      <w:r w:rsidRPr="00473B70">
        <w:rPr>
          <w:rFonts w:asciiTheme="majorHAnsi" w:hAnsiTheme="majorHAnsi" w:cs="Arial"/>
          <w:color w:val="111111"/>
          <w:sz w:val="28"/>
          <w:szCs w:val="28"/>
        </w:rPr>
        <w:t>Кожа детей несовершенна, как и способность к терморегуляции, поэтому тепловые удары случаются чаще. Чтобы этого не произошло, одевайте </w:t>
      </w:r>
      <w:r w:rsidRPr="00256370">
        <w:rPr>
          <w:rFonts w:asciiTheme="majorHAnsi" w:hAnsiTheme="majorHAnsi" w:cs="Arial"/>
          <w:bCs/>
          <w:color w:val="111111"/>
          <w:sz w:val="28"/>
          <w:szCs w:val="28"/>
          <w:bdr w:val="none" w:sz="0" w:space="0" w:color="auto" w:frame="1"/>
        </w:rPr>
        <w:t>ребенка</w:t>
      </w:r>
      <w:r w:rsidRPr="00473B70">
        <w:rPr>
          <w:rFonts w:asciiTheme="majorHAnsi" w:hAnsiTheme="majorHAnsi" w:cs="Arial"/>
          <w:color w:val="111111"/>
          <w:sz w:val="28"/>
          <w:szCs w:val="28"/>
        </w:rPr>
        <w:t> по погоде в светлую одежду из натуральных тканей. В солнечный день обязателен легкий головной убор, достаточный запас питьевой воды. Избегайте солнечных ожогов — типичных травм летнего периода. Эти повреждения возникают, если кожа не подготовлена к приему больших доз ультрафиолета, или </w:t>
      </w:r>
      <w:r w:rsidRPr="00256370">
        <w:rPr>
          <w:rFonts w:asciiTheme="majorHAnsi" w:hAnsiTheme="majorHAnsi" w:cs="Arial"/>
          <w:bCs/>
          <w:color w:val="111111"/>
          <w:sz w:val="28"/>
          <w:szCs w:val="28"/>
          <w:bdr w:val="none" w:sz="0" w:space="0" w:color="auto" w:frame="1"/>
        </w:rPr>
        <w:t>ребенок</w:t>
      </w:r>
      <w:r w:rsidRPr="00473B70">
        <w:rPr>
          <w:rFonts w:asciiTheme="majorHAnsi" w:hAnsiTheme="majorHAnsi" w:cs="Arial"/>
          <w:color w:val="111111"/>
          <w:sz w:val="28"/>
          <w:szCs w:val="28"/>
        </w:rPr>
        <w:t> слишком долго находится на солнце.</w:t>
      </w:r>
      <w:r w:rsidRPr="00256370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Pr="00473B70">
        <w:rPr>
          <w:rFonts w:asciiTheme="majorHAnsi" w:hAnsiTheme="majorHAnsi" w:cs="Arial"/>
          <w:color w:val="111111"/>
          <w:sz w:val="28"/>
          <w:szCs w:val="28"/>
        </w:rPr>
        <w:t>Избегайте периода с 12 до 15 часов, когда солнце очень активно</w:t>
      </w:r>
    </w:p>
    <w:p w:rsidR="00256370" w:rsidRDefault="00256370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rFonts w:asciiTheme="majorHAnsi" w:hAnsiTheme="majorHAnsi"/>
          <w:b/>
          <w:bCs/>
          <w:color w:val="FF0000"/>
          <w:sz w:val="28"/>
          <w:szCs w:val="28"/>
        </w:rPr>
      </w:pPr>
    </w:p>
    <w:p w:rsidR="000173AC" w:rsidRPr="000173AC" w:rsidRDefault="000173AC" w:rsidP="000173A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5"/>
          <w:rFonts w:asciiTheme="majorHAnsi" w:hAnsiTheme="majorHAnsi"/>
          <w:b/>
          <w:bCs/>
          <w:color w:val="FF0000"/>
          <w:sz w:val="28"/>
          <w:szCs w:val="28"/>
        </w:rPr>
        <w:t>Уважаемые родители!</w:t>
      </w:r>
    </w:p>
    <w:p w:rsidR="00256370" w:rsidRDefault="00256370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Theme="majorHAnsi" w:hAnsiTheme="majorHAnsi"/>
          <w:color w:val="000000"/>
          <w:sz w:val="28"/>
          <w:szCs w:val="28"/>
        </w:rPr>
      </w:pPr>
    </w:p>
    <w:p w:rsidR="000173AC" w:rsidRPr="000173AC" w:rsidRDefault="000173AC" w:rsidP="000173A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Theme="majorHAnsi" w:hAnsiTheme="majorHAnsi"/>
          <w:color w:val="000000"/>
          <w:sz w:val="22"/>
          <w:szCs w:val="22"/>
        </w:rPr>
      </w:pPr>
      <w:r w:rsidRPr="000173AC">
        <w:rPr>
          <w:rStyle w:val="c3"/>
          <w:rFonts w:asciiTheme="majorHAnsi" w:hAnsiTheme="majorHAnsi"/>
          <w:color w:val="000000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0173AC" w:rsidRPr="000173AC" w:rsidRDefault="000173AC" w:rsidP="000173AC">
      <w:pPr>
        <w:rPr>
          <w:rFonts w:asciiTheme="majorHAnsi" w:hAnsiTheme="majorHAnsi"/>
        </w:rPr>
      </w:pPr>
    </w:p>
    <w:p w:rsidR="002A6A29" w:rsidRPr="000173AC" w:rsidRDefault="002A6A29" w:rsidP="000173AC"/>
    <w:sectPr w:rsidR="002A6A29" w:rsidRPr="000173AC" w:rsidSect="000173A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D"/>
    <w:rsid w:val="000173AC"/>
    <w:rsid w:val="001F7D91"/>
    <w:rsid w:val="00256370"/>
    <w:rsid w:val="002A6A29"/>
    <w:rsid w:val="00B27BDD"/>
    <w:rsid w:val="00B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4F60C-0E95-4AC3-8030-14147456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7BDD"/>
  </w:style>
  <w:style w:type="paragraph" w:customStyle="1" w:styleId="c2">
    <w:name w:val="c2"/>
    <w:basedOn w:val="a"/>
    <w:rsid w:val="00B2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1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2020-05-16T09:58:00Z</dcterms:created>
  <dcterms:modified xsi:type="dcterms:W3CDTF">2021-08-03T18:31:00Z</dcterms:modified>
</cp:coreProperties>
</file>